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35" w:rsidRDefault="00B07A9E" w:rsidP="00FB2B35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center"/>
        <w:rPr>
          <w:b/>
          <w:sz w:val="36"/>
        </w:rPr>
      </w:pPr>
      <w:r>
        <w:rPr>
          <w:b/>
          <w:sz w:val="36"/>
        </w:rPr>
        <w:t>Regionale afzetovereenkomst</w:t>
      </w:r>
    </w:p>
    <w:p w:rsidR="00FB7984" w:rsidRDefault="00FB7984" w:rsidP="00FB7984">
      <w:pPr>
        <w:pStyle w:val="Geenafstand"/>
        <w:rPr>
          <w:rFonts w:ascii="Helvetica" w:hAnsi="Helvetica" w:cs="Helvetica"/>
        </w:rPr>
      </w:pPr>
    </w:p>
    <w:p w:rsidR="00FB7984" w:rsidRPr="00FB7984" w:rsidRDefault="00FB7984" w:rsidP="00FB7984">
      <w:pPr>
        <w:pStyle w:val="Geenafstand"/>
        <w:rPr>
          <w:rFonts w:ascii="Helvetica" w:hAnsi="Helvetica" w:cs="Helvetica"/>
          <w:b/>
          <w:sz w:val="28"/>
        </w:rPr>
      </w:pPr>
      <w:r w:rsidRPr="00FB7984">
        <w:rPr>
          <w:rFonts w:ascii="Helvetica" w:hAnsi="Helvetica" w:cs="Helvetica"/>
          <w:b/>
          <w:sz w:val="28"/>
        </w:rPr>
        <w:t>De partijen: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251A08" w:rsidRPr="00251A08" w:rsidTr="00FB7984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A08" w:rsidRPr="00251A08" w:rsidRDefault="00FB7984" w:rsidP="00251A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Mestproducent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A08" w:rsidRPr="00251A08" w:rsidRDefault="00251A08" w:rsidP="00FB2B35">
            <w:pPr>
              <w:rPr>
                <w:b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right w:val="nil"/>
            </w:tcBorders>
          </w:tcPr>
          <w:p w:rsidR="00251A08" w:rsidRPr="00251A08" w:rsidRDefault="00B07A9E" w:rsidP="00251A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 w:rsidR="00FB7984">
              <w:rPr>
                <w:b/>
                <w:sz w:val="24"/>
              </w:rPr>
              <w:t>andbouwer</w:t>
            </w:r>
          </w:p>
        </w:tc>
      </w:tr>
      <w:tr w:rsidR="00251A08" w:rsidRPr="00FB7984" w:rsidTr="00251A08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A08" w:rsidRPr="00FB7984" w:rsidRDefault="00251A08" w:rsidP="00251A08">
            <w:pPr>
              <w:rPr>
                <w:sz w:val="20"/>
              </w:rPr>
            </w:pPr>
            <w:r w:rsidRPr="00FB7984">
              <w:rPr>
                <w:sz w:val="20"/>
              </w:rPr>
              <w:t>(</w:t>
            </w:r>
            <w:proofErr w:type="spellStart"/>
            <w:r w:rsidRPr="00FB7984">
              <w:rPr>
                <w:sz w:val="20"/>
              </w:rPr>
              <w:t>Bedrijfs</w:t>
            </w:r>
            <w:proofErr w:type="spellEnd"/>
            <w:r w:rsidRPr="00FB7984">
              <w:rPr>
                <w:sz w:val="20"/>
              </w:rPr>
              <w:t>)naam</w:t>
            </w:r>
          </w:p>
          <w:p w:rsidR="00251A08" w:rsidRPr="00FB7984" w:rsidRDefault="00251A08" w:rsidP="00FB2B35">
            <w:pPr>
              <w:rPr>
                <w:sz w:val="20"/>
              </w:rPr>
            </w:pPr>
          </w:p>
          <w:p w:rsidR="00251A08" w:rsidRPr="00FB7984" w:rsidRDefault="00251A08" w:rsidP="00FB2B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A08" w:rsidRPr="00FB7984" w:rsidRDefault="00251A08" w:rsidP="00FB2B35">
            <w:pPr>
              <w:rPr>
                <w:sz w:val="20"/>
              </w:rPr>
            </w:pP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251A08" w:rsidRPr="00FB7984" w:rsidRDefault="00251A08" w:rsidP="00251A08">
            <w:pPr>
              <w:rPr>
                <w:sz w:val="20"/>
              </w:rPr>
            </w:pPr>
            <w:r w:rsidRPr="00FB7984">
              <w:rPr>
                <w:sz w:val="20"/>
              </w:rPr>
              <w:t>(</w:t>
            </w:r>
            <w:proofErr w:type="spellStart"/>
            <w:r w:rsidRPr="00FB7984">
              <w:rPr>
                <w:sz w:val="20"/>
              </w:rPr>
              <w:t>Bedrijfs</w:t>
            </w:r>
            <w:proofErr w:type="spellEnd"/>
            <w:r w:rsidRPr="00FB7984">
              <w:rPr>
                <w:sz w:val="20"/>
              </w:rPr>
              <w:t>)naam</w:t>
            </w:r>
          </w:p>
          <w:p w:rsidR="00251A08" w:rsidRPr="00FB7984" w:rsidRDefault="00251A08" w:rsidP="000F380C">
            <w:pPr>
              <w:rPr>
                <w:sz w:val="20"/>
              </w:rPr>
            </w:pPr>
          </w:p>
        </w:tc>
      </w:tr>
      <w:tr w:rsidR="00251A08" w:rsidRPr="00FB7984" w:rsidTr="00251A08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A08" w:rsidRPr="00FB7984" w:rsidRDefault="00251A08" w:rsidP="00251A08">
            <w:pPr>
              <w:tabs>
                <w:tab w:val="right" w:pos="3975"/>
              </w:tabs>
              <w:rPr>
                <w:sz w:val="20"/>
              </w:rPr>
            </w:pPr>
            <w:r w:rsidRPr="00FB7984">
              <w:rPr>
                <w:sz w:val="20"/>
              </w:rPr>
              <w:t>Adres</w:t>
            </w:r>
          </w:p>
          <w:p w:rsidR="00251A08" w:rsidRPr="00FB7984" w:rsidRDefault="00251A08" w:rsidP="00FB2B35">
            <w:pPr>
              <w:rPr>
                <w:sz w:val="20"/>
              </w:rPr>
            </w:pPr>
          </w:p>
          <w:p w:rsidR="00251A08" w:rsidRPr="00FB7984" w:rsidRDefault="00251A08" w:rsidP="00FB2B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A08" w:rsidRPr="00FB7984" w:rsidRDefault="00251A08" w:rsidP="00FB2B35">
            <w:pPr>
              <w:rPr>
                <w:sz w:val="20"/>
              </w:rPr>
            </w:pP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251A08" w:rsidRPr="00FB7984" w:rsidRDefault="00251A08" w:rsidP="00251A08">
            <w:pPr>
              <w:tabs>
                <w:tab w:val="right" w:pos="3975"/>
              </w:tabs>
              <w:rPr>
                <w:sz w:val="20"/>
              </w:rPr>
            </w:pPr>
            <w:r w:rsidRPr="00FB7984">
              <w:rPr>
                <w:sz w:val="20"/>
              </w:rPr>
              <w:t>Adres</w:t>
            </w:r>
          </w:p>
          <w:p w:rsidR="00251A08" w:rsidRPr="00FB7984" w:rsidRDefault="00251A08" w:rsidP="000F380C">
            <w:pPr>
              <w:rPr>
                <w:sz w:val="20"/>
              </w:rPr>
            </w:pPr>
          </w:p>
        </w:tc>
      </w:tr>
      <w:tr w:rsidR="00251A08" w:rsidRPr="00FB7984" w:rsidTr="00251A08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A08" w:rsidRPr="00FB7984" w:rsidRDefault="00251A08" w:rsidP="00251A08">
            <w:pPr>
              <w:tabs>
                <w:tab w:val="right" w:pos="3975"/>
              </w:tabs>
              <w:rPr>
                <w:sz w:val="20"/>
              </w:rPr>
            </w:pPr>
            <w:r w:rsidRPr="00FB7984">
              <w:rPr>
                <w:sz w:val="20"/>
              </w:rPr>
              <w:t>Postcode, Woonplaats</w:t>
            </w:r>
          </w:p>
          <w:p w:rsidR="00251A08" w:rsidRPr="00FB7984" w:rsidRDefault="00251A08" w:rsidP="00FB2B35">
            <w:pPr>
              <w:rPr>
                <w:sz w:val="20"/>
              </w:rPr>
            </w:pPr>
          </w:p>
          <w:p w:rsidR="00251A08" w:rsidRPr="00FB7984" w:rsidRDefault="00251A08" w:rsidP="00FB2B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A08" w:rsidRPr="00FB7984" w:rsidRDefault="00251A08" w:rsidP="00FB2B35">
            <w:pPr>
              <w:rPr>
                <w:sz w:val="20"/>
              </w:rPr>
            </w:pP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251A08" w:rsidRPr="00FB7984" w:rsidRDefault="00251A08" w:rsidP="00251A08">
            <w:pPr>
              <w:tabs>
                <w:tab w:val="right" w:pos="3975"/>
              </w:tabs>
              <w:rPr>
                <w:sz w:val="20"/>
              </w:rPr>
            </w:pPr>
            <w:r w:rsidRPr="00FB7984">
              <w:rPr>
                <w:sz w:val="20"/>
              </w:rPr>
              <w:t>Postcode, Woonplaats</w:t>
            </w:r>
          </w:p>
          <w:p w:rsidR="00251A08" w:rsidRPr="00FB7984" w:rsidRDefault="00251A08" w:rsidP="000F380C">
            <w:pPr>
              <w:rPr>
                <w:sz w:val="20"/>
              </w:rPr>
            </w:pPr>
          </w:p>
        </w:tc>
      </w:tr>
      <w:tr w:rsidR="00251A08" w:rsidTr="00251A08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A08" w:rsidRPr="00FB7984" w:rsidRDefault="00251A08" w:rsidP="00251A08">
            <w:pPr>
              <w:tabs>
                <w:tab w:val="right" w:pos="3975"/>
              </w:tabs>
              <w:rPr>
                <w:sz w:val="20"/>
              </w:rPr>
            </w:pPr>
            <w:r w:rsidRPr="00FB7984">
              <w:rPr>
                <w:sz w:val="20"/>
              </w:rPr>
              <w:t>Relatienummer DR</w:t>
            </w:r>
          </w:p>
          <w:p w:rsidR="00251A08" w:rsidRPr="00251A08" w:rsidRDefault="00251A08" w:rsidP="00251A08">
            <w:pPr>
              <w:tabs>
                <w:tab w:val="right" w:pos="3975"/>
              </w:tabs>
              <w:rPr>
                <w:sz w:val="50"/>
              </w:rPr>
            </w:pP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A08" w:rsidRDefault="00251A08" w:rsidP="00FB2B35"/>
        </w:tc>
        <w:tc>
          <w:tcPr>
            <w:tcW w:w="4426" w:type="dxa"/>
            <w:tcBorders>
              <w:left w:val="nil"/>
              <w:right w:val="nil"/>
            </w:tcBorders>
          </w:tcPr>
          <w:p w:rsidR="00251A08" w:rsidRPr="00FB7984" w:rsidRDefault="00251A08" w:rsidP="00251A08">
            <w:pPr>
              <w:tabs>
                <w:tab w:val="right" w:pos="3975"/>
              </w:tabs>
              <w:rPr>
                <w:sz w:val="20"/>
              </w:rPr>
            </w:pPr>
            <w:r w:rsidRPr="00FB7984">
              <w:rPr>
                <w:sz w:val="20"/>
              </w:rPr>
              <w:t>Relatienummer DR</w:t>
            </w:r>
          </w:p>
          <w:p w:rsidR="00251A08" w:rsidRPr="00251A08" w:rsidRDefault="00251A08" w:rsidP="00251A08">
            <w:pPr>
              <w:tabs>
                <w:tab w:val="right" w:pos="3975"/>
              </w:tabs>
              <w:rPr>
                <w:sz w:val="50"/>
              </w:rPr>
            </w:pP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  <w:r w:rsidRPr="000F380C">
              <w:rPr>
                <w:sz w:val="50"/>
              </w:rPr>
              <w:sym w:font="Wingdings 2" w:char="F030"/>
            </w:r>
          </w:p>
        </w:tc>
      </w:tr>
    </w:tbl>
    <w:p w:rsidR="00221066" w:rsidRDefault="00221066" w:rsidP="000A579C">
      <w:pPr>
        <w:pStyle w:val="Kop2"/>
      </w:pPr>
    </w:p>
    <w:p w:rsidR="000F380C" w:rsidRDefault="000032B8" w:rsidP="000A579C">
      <w:pPr>
        <w:pStyle w:val="Kop2"/>
      </w:pPr>
      <w:r>
        <w:t>Overwegende dat:</w:t>
      </w:r>
    </w:p>
    <w:p w:rsidR="000032B8" w:rsidRDefault="00366DB8" w:rsidP="000032B8">
      <w:pPr>
        <w:pStyle w:val="Lijstalinea"/>
        <w:numPr>
          <w:ilvl w:val="0"/>
          <w:numId w:val="7"/>
        </w:numPr>
      </w:pPr>
      <w:r>
        <w:t>d</w:t>
      </w:r>
      <w:r w:rsidR="000032B8" w:rsidRPr="00FB7984">
        <w:t xml:space="preserve">e </w:t>
      </w:r>
      <w:r w:rsidR="00E05112">
        <w:t>mestproducent</w:t>
      </w:r>
      <w:r w:rsidR="000032B8" w:rsidRPr="00FB7984">
        <w:t xml:space="preserve"> verplicht is een hoeveelheid fosfaat te </w:t>
      </w:r>
      <w:r w:rsidR="001579EA">
        <w:t>(laten) verwerken</w:t>
      </w:r>
      <w:r w:rsidR="000032B8" w:rsidRPr="00FB7984">
        <w:t>;</w:t>
      </w:r>
    </w:p>
    <w:p w:rsidR="00E05112" w:rsidRPr="00FB7984" w:rsidRDefault="00E05112" w:rsidP="000032B8">
      <w:pPr>
        <w:pStyle w:val="Lijstalinea"/>
        <w:numPr>
          <w:ilvl w:val="0"/>
          <w:numId w:val="7"/>
        </w:numPr>
      </w:pPr>
      <w:r>
        <w:t>deze verplichting niet van toepassing is als het volledige bedrijfsoverschot binnen 20 km wordt afgezet op landbouwbedrijven</w:t>
      </w:r>
    </w:p>
    <w:p w:rsidR="00221066" w:rsidRPr="00C65719" w:rsidRDefault="00221066" w:rsidP="00221066">
      <w:pPr>
        <w:pStyle w:val="Lijstalinea"/>
        <w:numPr>
          <w:ilvl w:val="0"/>
          <w:numId w:val="7"/>
        </w:numPr>
      </w:pPr>
      <w:r>
        <w:t>het bedrijfso</w:t>
      </w:r>
      <w:bookmarkStart w:id="0" w:name="_GoBack"/>
      <w:bookmarkEnd w:id="0"/>
      <w:r>
        <w:t>verschot van de mestproducent maximaal 25% van zijn totale mestproductie</w:t>
      </w:r>
      <w:r w:rsidRPr="00221066">
        <w:t xml:space="preserve"> </w:t>
      </w:r>
      <w:r>
        <w:t>is</w:t>
      </w:r>
    </w:p>
    <w:p w:rsidR="000032B8" w:rsidRPr="00FB7984" w:rsidRDefault="00366DB8" w:rsidP="000032B8">
      <w:pPr>
        <w:pStyle w:val="Lijstalinea"/>
        <w:numPr>
          <w:ilvl w:val="0"/>
          <w:numId w:val="7"/>
        </w:numPr>
      </w:pPr>
      <w:r>
        <w:t>d</w:t>
      </w:r>
      <w:r w:rsidR="000032B8" w:rsidRPr="00FB7984">
        <w:t xml:space="preserve">e </w:t>
      </w:r>
      <w:r w:rsidR="001579EA">
        <w:t xml:space="preserve">landbouwer bereid is </w:t>
      </w:r>
      <w:r w:rsidR="00E05112">
        <w:t>(een deel) van het bedrijfsoverschot</w:t>
      </w:r>
      <w:r>
        <w:t xml:space="preserve"> </w:t>
      </w:r>
      <w:r w:rsidR="00E05112">
        <w:t>af</w:t>
      </w:r>
      <w:r>
        <w:t xml:space="preserve"> </w:t>
      </w:r>
      <w:r w:rsidR="000032B8" w:rsidRPr="00FB7984">
        <w:t xml:space="preserve">te </w:t>
      </w:r>
      <w:r w:rsidR="00221066">
        <w:t>nemen</w:t>
      </w:r>
    </w:p>
    <w:p w:rsidR="000032B8" w:rsidRDefault="000032B8" w:rsidP="000A579C">
      <w:pPr>
        <w:pStyle w:val="Kop2"/>
      </w:pPr>
      <w:r>
        <w:t>Komen overeen:</w:t>
      </w:r>
    </w:p>
    <w:p w:rsidR="000032B8" w:rsidRPr="000A579C" w:rsidRDefault="000A579C" w:rsidP="00531670">
      <w:pPr>
        <w:rPr>
          <w:b/>
        </w:rPr>
      </w:pPr>
      <w:r w:rsidRPr="000A579C">
        <w:rPr>
          <w:b/>
        </w:rPr>
        <w:t>Verplichtingen die voortvloeien uit de Meststoffenwet:</w:t>
      </w:r>
    </w:p>
    <w:p w:rsidR="00FB7984" w:rsidRPr="00C65719" w:rsidRDefault="00FB7984" w:rsidP="00FB7984">
      <w:pPr>
        <w:pStyle w:val="Lijstalinea"/>
        <w:numPr>
          <w:ilvl w:val="0"/>
          <w:numId w:val="9"/>
        </w:numPr>
      </w:pPr>
      <w:r w:rsidRPr="00C65719">
        <w:t>Deze overeenkoms</w:t>
      </w:r>
      <w:r>
        <w:t>t is van toepassing op het jaar</w:t>
      </w:r>
      <w:r w:rsidRPr="00C65719">
        <w:t xml:space="preserve">: </w:t>
      </w:r>
      <w:r w:rsidRPr="005759D6">
        <w:rPr>
          <w:sz w:val="40"/>
          <w:szCs w:val="44"/>
        </w:rPr>
        <w:t>20</w:t>
      </w:r>
      <w:r w:rsidRPr="005759D6">
        <w:rPr>
          <w:sz w:val="40"/>
        </w:rPr>
        <w:sym w:font="Wingdings 2" w:char="F030"/>
      </w:r>
      <w:r w:rsidRPr="005759D6">
        <w:rPr>
          <w:sz w:val="40"/>
        </w:rPr>
        <w:sym w:font="Wingdings 2" w:char="F030"/>
      </w:r>
      <w:r w:rsidRPr="00C65719">
        <w:t>.</w:t>
      </w:r>
    </w:p>
    <w:p w:rsidR="00FB7984" w:rsidRDefault="00FB7984" w:rsidP="00FB7984">
      <w:pPr>
        <w:pStyle w:val="Lijstalinea"/>
        <w:numPr>
          <w:ilvl w:val="0"/>
          <w:numId w:val="9"/>
        </w:numPr>
      </w:pPr>
      <w:r w:rsidRPr="00C65719">
        <w:t xml:space="preserve">Deze overeenkomst heeft betrekking op </w:t>
      </w:r>
      <w:r w:rsidRPr="005759D6">
        <w:rPr>
          <w:sz w:val="40"/>
        </w:rPr>
        <w:sym w:font="Wingdings 2" w:char="F030"/>
      </w:r>
      <w:r w:rsidRPr="005759D6">
        <w:rPr>
          <w:sz w:val="40"/>
        </w:rPr>
        <w:sym w:font="Wingdings 2" w:char="F030"/>
      </w:r>
      <w:r w:rsidRPr="005759D6">
        <w:rPr>
          <w:sz w:val="40"/>
        </w:rPr>
        <w:sym w:font="Wingdings 2" w:char="F030"/>
      </w:r>
      <w:r w:rsidRPr="005759D6">
        <w:rPr>
          <w:sz w:val="40"/>
        </w:rPr>
        <w:sym w:font="Wingdings 2" w:char="F030"/>
      </w:r>
      <w:r w:rsidRPr="005759D6">
        <w:rPr>
          <w:sz w:val="40"/>
        </w:rPr>
        <w:sym w:font="Wingdings 2" w:char="F030"/>
      </w:r>
      <w:r w:rsidRPr="00C65719">
        <w:rPr>
          <w:sz w:val="16"/>
        </w:rPr>
        <w:t xml:space="preserve"> </w:t>
      </w:r>
      <w:r w:rsidRPr="00C65719">
        <w:t>kg fosfaat.</w:t>
      </w:r>
    </w:p>
    <w:p w:rsidR="000A579C" w:rsidRPr="00FB7984" w:rsidRDefault="005759D6" w:rsidP="000A579C">
      <w:pPr>
        <w:pStyle w:val="Lijstalinea"/>
        <w:numPr>
          <w:ilvl w:val="0"/>
          <w:numId w:val="9"/>
        </w:numPr>
      </w:pPr>
      <w:r>
        <w:t>De m</w:t>
      </w:r>
      <w:r w:rsidR="00FB7984">
        <w:t>estproducent</w:t>
      </w:r>
      <w:r w:rsidR="006F6FB4" w:rsidRPr="00FB7984">
        <w:t xml:space="preserve"> </w:t>
      </w:r>
      <w:r w:rsidR="00E05112">
        <w:t>zal de hoeveelheid fosfaat over (laten)</w:t>
      </w:r>
      <w:r>
        <w:t xml:space="preserve"> </w:t>
      </w:r>
      <w:r w:rsidR="00E05112">
        <w:t>dragen aan d</w:t>
      </w:r>
      <w:r w:rsidR="00FB7984">
        <w:t>e landbouwer</w:t>
      </w:r>
      <w:r w:rsidR="006F6FB4" w:rsidRPr="00FB7984">
        <w:t>.</w:t>
      </w:r>
    </w:p>
    <w:p w:rsidR="000A579C" w:rsidRPr="00FB7984" w:rsidRDefault="00FB7984" w:rsidP="000A579C">
      <w:pPr>
        <w:pStyle w:val="Lijstalinea"/>
        <w:numPr>
          <w:ilvl w:val="0"/>
          <w:numId w:val="9"/>
        </w:numPr>
      </w:pPr>
      <w:r>
        <w:t xml:space="preserve">De landbouwer </w:t>
      </w:r>
      <w:r w:rsidR="005759D6">
        <w:t>zal</w:t>
      </w:r>
      <w:r>
        <w:t xml:space="preserve"> de hoeveelheid fosfaat </w:t>
      </w:r>
      <w:r w:rsidR="00E05112">
        <w:t xml:space="preserve">af </w:t>
      </w:r>
      <w:r w:rsidR="005759D6">
        <w:t>nemen en op zijn land aan</w:t>
      </w:r>
      <w:r w:rsidR="00E05112">
        <w:t>wenden</w:t>
      </w:r>
      <w:r>
        <w:t>.</w:t>
      </w:r>
    </w:p>
    <w:p w:rsidR="006F6FB4" w:rsidRPr="00FB7984" w:rsidRDefault="005759D6" w:rsidP="000A579C">
      <w:pPr>
        <w:pStyle w:val="Lijstalinea"/>
        <w:numPr>
          <w:ilvl w:val="0"/>
          <w:numId w:val="9"/>
        </w:numPr>
      </w:pPr>
      <w:r>
        <w:t>Op de Vervoersbewijzen Dierlijke Meststoffen, die voor het vervoer worden gebruikt, wordt opmerkingscode 71 opgenomen.</w:t>
      </w:r>
    </w:p>
    <w:p w:rsidR="00221066" w:rsidRDefault="00221066" w:rsidP="000A579C">
      <w:pPr>
        <w:rPr>
          <w:b/>
        </w:rPr>
      </w:pPr>
    </w:p>
    <w:p w:rsidR="000A579C" w:rsidRPr="000A579C" w:rsidRDefault="000A579C" w:rsidP="000A579C">
      <w:pPr>
        <w:rPr>
          <w:b/>
        </w:rPr>
      </w:pPr>
      <w:r w:rsidRPr="000A579C">
        <w:rPr>
          <w:b/>
        </w:rPr>
        <w:t>Overige overeengekomen verplichtingen:</w:t>
      </w:r>
    </w:p>
    <w:p w:rsidR="000A579C" w:rsidRPr="00FB7984" w:rsidRDefault="001579EA" w:rsidP="000A579C">
      <w:pPr>
        <w:pStyle w:val="Lijstalinea"/>
        <w:numPr>
          <w:ilvl w:val="0"/>
          <w:numId w:val="10"/>
        </w:numPr>
      </w:pPr>
      <w:r>
        <w:t>Op een aparte bijlage zijn de afspraken weer gegeven over de financiële vergoeding</w:t>
      </w:r>
      <w:r w:rsidR="008E4793">
        <w:t xml:space="preserve"> en de van toepassing zijn de (algemene) voorwaarden</w:t>
      </w:r>
      <w:r>
        <w:t>.</w:t>
      </w:r>
    </w:p>
    <w:p w:rsidR="006F6FB4" w:rsidRDefault="006F6FB4" w:rsidP="006F6FB4">
      <w:pPr>
        <w:pStyle w:val="Kop2"/>
      </w:pPr>
      <w:r>
        <w:t>Ondertekening</w:t>
      </w:r>
    </w:p>
    <w:p w:rsidR="00AC06B7" w:rsidRPr="00366DB8" w:rsidRDefault="006F6FB4" w:rsidP="006F6FB4">
      <w:r w:rsidRPr="00366DB8">
        <w:t>De partijen verklaren bovenstaande volledig en naar waarheid te hebben ingevuld</w:t>
      </w:r>
      <w:r w:rsidR="008E4793">
        <w:t>, bevoegd te zijn om deze rechtshandeling aan te gaan</w:t>
      </w:r>
      <w:r w:rsidRPr="00366DB8">
        <w:t xml:space="preserve"> en zullen een afschrift van deze overeenkomst opnemen in hun administratie.</w:t>
      </w:r>
    </w:p>
    <w:p w:rsidR="003164E7" w:rsidRPr="003164E7" w:rsidRDefault="003164E7" w:rsidP="006F6FB4">
      <w:pPr>
        <w:rPr>
          <w:sz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6F6FB4" w:rsidRPr="00251A08" w:rsidTr="00F1698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FB4" w:rsidRPr="00251A08" w:rsidRDefault="006F6FB4" w:rsidP="00F16986">
            <w:pPr>
              <w:rPr>
                <w:b/>
                <w:sz w:val="24"/>
              </w:rPr>
            </w:pPr>
            <w:r w:rsidRPr="00251A08">
              <w:rPr>
                <w:b/>
                <w:sz w:val="24"/>
              </w:rPr>
              <w:t>Mestleverancier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6FB4" w:rsidRPr="00251A08" w:rsidRDefault="006F6FB4" w:rsidP="00F16986">
            <w:pPr>
              <w:rPr>
                <w:b/>
                <w:sz w:val="24"/>
              </w:rPr>
            </w:pPr>
          </w:p>
        </w:tc>
        <w:tc>
          <w:tcPr>
            <w:tcW w:w="4426" w:type="dxa"/>
            <w:tcBorders>
              <w:top w:val="nil"/>
              <w:left w:val="nil"/>
              <w:right w:val="nil"/>
            </w:tcBorders>
          </w:tcPr>
          <w:p w:rsidR="006F6FB4" w:rsidRPr="00251A08" w:rsidRDefault="006F6FB4" w:rsidP="00F16986">
            <w:pPr>
              <w:rPr>
                <w:b/>
                <w:sz w:val="24"/>
              </w:rPr>
            </w:pPr>
            <w:r w:rsidRPr="00251A08">
              <w:rPr>
                <w:b/>
                <w:sz w:val="24"/>
              </w:rPr>
              <w:t>Mestafnemer</w:t>
            </w:r>
          </w:p>
        </w:tc>
      </w:tr>
      <w:tr w:rsidR="00AC06B7" w:rsidTr="00F16986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FB4" w:rsidRPr="00224891" w:rsidRDefault="006F6FB4" w:rsidP="00AC06B7">
            <w:pPr>
              <w:tabs>
                <w:tab w:val="right" w:pos="4287"/>
              </w:tabs>
              <w:rPr>
                <w:sz w:val="18"/>
              </w:rPr>
            </w:pPr>
            <w:r>
              <w:rPr>
                <w:sz w:val="18"/>
              </w:rPr>
              <w:t>Naam gemachtigde</w:t>
            </w:r>
            <w:r w:rsidR="00AC06B7">
              <w:rPr>
                <w:sz w:val="18"/>
              </w:rPr>
              <w:tab/>
            </w:r>
          </w:p>
          <w:p w:rsidR="006F6FB4" w:rsidRPr="003164E7" w:rsidRDefault="006F6FB4" w:rsidP="00AC06B7">
            <w:pPr>
              <w:tabs>
                <w:tab w:val="right" w:pos="4287"/>
              </w:tabs>
              <w:rPr>
                <w:sz w:val="14"/>
              </w:rPr>
            </w:pPr>
          </w:p>
          <w:p w:rsidR="006F6FB4" w:rsidRPr="00224891" w:rsidRDefault="006F6FB4" w:rsidP="00AC06B7">
            <w:pPr>
              <w:tabs>
                <w:tab w:val="right" w:pos="4287"/>
              </w:tabs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6FB4" w:rsidRDefault="006F6FB4" w:rsidP="00F16986"/>
        </w:tc>
        <w:tc>
          <w:tcPr>
            <w:tcW w:w="4426" w:type="dxa"/>
            <w:tcBorders>
              <w:left w:val="nil"/>
              <w:right w:val="nil"/>
            </w:tcBorders>
          </w:tcPr>
          <w:p w:rsidR="006F6FB4" w:rsidRPr="00224891" w:rsidRDefault="006F6FB4" w:rsidP="00AC06B7">
            <w:pPr>
              <w:tabs>
                <w:tab w:val="right" w:pos="4210"/>
              </w:tabs>
              <w:rPr>
                <w:sz w:val="18"/>
              </w:rPr>
            </w:pPr>
            <w:r>
              <w:rPr>
                <w:sz w:val="18"/>
              </w:rPr>
              <w:t>Naam gemachtigde</w:t>
            </w:r>
            <w:r w:rsidR="00AC06B7">
              <w:rPr>
                <w:sz w:val="18"/>
              </w:rPr>
              <w:tab/>
            </w:r>
          </w:p>
          <w:p w:rsidR="006F6FB4" w:rsidRPr="00224891" w:rsidRDefault="006F6FB4" w:rsidP="00AC06B7">
            <w:pPr>
              <w:tabs>
                <w:tab w:val="right" w:pos="4210"/>
              </w:tabs>
              <w:rPr>
                <w:sz w:val="18"/>
              </w:rPr>
            </w:pPr>
          </w:p>
        </w:tc>
      </w:tr>
      <w:tr w:rsidR="003164E7" w:rsidTr="00F16986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4E7" w:rsidRDefault="003164E7" w:rsidP="00AC06B7">
            <w:pPr>
              <w:tabs>
                <w:tab w:val="right" w:pos="4287"/>
              </w:tabs>
              <w:rPr>
                <w:sz w:val="18"/>
              </w:rPr>
            </w:pPr>
            <w:r>
              <w:rPr>
                <w:sz w:val="18"/>
              </w:rPr>
              <w:t>Plaats, datum</w:t>
            </w:r>
          </w:p>
          <w:p w:rsidR="003164E7" w:rsidRPr="003164E7" w:rsidRDefault="003164E7" w:rsidP="00AC06B7">
            <w:pPr>
              <w:tabs>
                <w:tab w:val="right" w:pos="4287"/>
              </w:tabs>
              <w:rPr>
                <w:sz w:val="14"/>
              </w:rPr>
            </w:pPr>
          </w:p>
          <w:p w:rsidR="003164E7" w:rsidRDefault="003164E7" w:rsidP="00AC06B7">
            <w:pPr>
              <w:tabs>
                <w:tab w:val="right" w:pos="4287"/>
              </w:tabs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64E7" w:rsidRDefault="003164E7" w:rsidP="00F16986"/>
        </w:tc>
        <w:tc>
          <w:tcPr>
            <w:tcW w:w="4426" w:type="dxa"/>
            <w:tcBorders>
              <w:left w:val="nil"/>
              <w:right w:val="nil"/>
            </w:tcBorders>
          </w:tcPr>
          <w:p w:rsidR="003164E7" w:rsidRDefault="003164E7" w:rsidP="00AC06B7">
            <w:pPr>
              <w:tabs>
                <w:tab w:val="right" w:pos="4210"/>
              </w:tabs>
              <w:rPr>
                <w:sz w:val="18"/>
              </w:rPr>
            </w:pPr>
            <w:r>
              <w:rPr>
                <w:sz w:val="18"/>
              </w:rPr>
              <w:t>Plaats, datum</w:t>
            </w:r>
          </w:p>
        </w:tc>
      </w:tr>
      <w:tr w:rsidR="006F6FB4" w:rsidTr="005759D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6B7" w:rsidRDefault="006F6FB4" w:rsidP="005759D6">
            <w:pPr>
              <w:tabs>
                <w:tab w:val="right" w:pos="3975"/>
              </w:tabs>
              <w:rPr>
                <w:sz w:val="18"/>
              </w:rPr>
            </w:pPr>
            <w:r>
              <w:rPr>
                <w:sz w:val="18"/>
              </w:rPr>
              <w:t>Handtekening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6FB4" w:rsidRDefault="006F6FB4" w:rsidP="00F16986"/>
        </w:tc>
        <w:tc>
          <w:tcPr>
            <w:tcW w:w="4426" w:type="dxa"/>
            <w:tcBorders>
              <w:left w:val="nil"/>
              <w:bottom w:val="nil"/>
              <w:right w:val="nil"/>
            </w:tcBorders>
          </w:tcPr>
          <w:p w:rsidR="006F6FB4" w:rsidRDefault="006F6FB4" w:rsidP="00F16986">
            <w:pPr>
              <w:tabs>
                <w:tab w:val="right" w:pos="3975"/>
              </w:tabs>
              <w:rPr>
                <w:sz w:val="18"/>
              </w:rPr>
            </w:pPr>
            <w:r>
              <w:rPr>
                <w:sz w:val="18"/>
              </w:rPr>
              <w:t>Handtekening</w:t>
            </w:r>
          </w:p>
        </w:tc>
      </w:tr>
    </w:tbl>
    <w:p w:rsidR="006F6FB4" w:rsidRPr="00AC06B7" w:rsidRDefault="006F6FB4" w:rsidP="005759D6">
      <w:pPr>
        <w:rPr>
          <w:sz w:val="8"/>
        </w:rPr>
      </w:pPr>
    </w:p>
    <w:sectPr w:rsidR="006F6FB4" w:rsidRPr="00AC06B7" w:rsidSect="003348D1">
      <w:headerReference w:type="default" r:id="rId8"/>
      <w:footerReference w:type="default" r:id="rId9"/>
      <w:pgSz w:w="11906" w:h="16838"/>
      <w:pgMar w:top="1417" w:right="1417" w:bottom="1417" w:left="1417" w:header="426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E2" w:rsidRDefault="00FD0BE2">
      <w:r>
        <w:separator/>
      </w:r>
    </w:p>
  </w:endnote>
  <w:endnote w:type="continuationSeparator" w:id="0">
    <w:p w:rsidR="00FD0BE2" w:rsidRDefault="00FD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22" w:rsidRPr="003348D1" w:rsidRDefault="003348D1" w:rsidP="003348D1">
    <w:pPr>
      <w:pStyle w:val="Voettekst"/>
      <w:spacing w:line="360" w:lineRule="auto"/>
      <w:jc w:val="center"/>
      <w:rPr>
        <w:b/>
        <w:i/>
        <w:color w:val="31849B" w:themeColor="accent5" w:themeShade="BF"/>
        <w:sz w:val="20"/>
      </w:rPr>
    </w:pPr>
    <w:r w:rsidRPr="003348D1">
      <w:rPr>
        <w:b/>
        <w:i/>
        <w:color w:val="31849B" w:themeColor="accent5" w:themeShade="BF"/>
        <w:sz w:val="20"/>
      </w:rPr>
      <w:t>Voor specialisten in groen, grond en infra</w:t>
    </w:r>
  </w:p>
  <w:p w:rsidR="00D00622" w:rsidRPr="00131057" w:rsidRDefault="00FD0BE2" w:rsidP="003348D1">
    <w:pPr>
      <w:pStyle w:val="Voettekst"/>
      <w:pBdr>
        <w:top w:val="single" w:sz="4" w:space="1" w:color="auto"/>
      </w:pBdr>
      <w:spacing w:line="360" w:lineRule="auto"/>
      <w:jc w:val="right"/>
      <w:rPr>
        <w:sz w:val="20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5759D6" w:rsidRPr="005759D6">
      <w:rPr>
        <w:noProof/>
        <w:sz w:val="20"/>
        <w:szCs w:val="20"/>
      </w:rPr>
      <w:t>rao</w:t>
    </w:r>
    <w:r w:rsidR="005759D6">
      <w:rPr>
        <w:noProof/>
      </w:rPr>
      <w:t>.docx</w:t>
    </w:r>
    <w:r>
      <w:rPr>
        <w:noProof/>
      </w:rPr>
      <w:fldChar w:fldCharType="end"/>
    </w:r>
    <w:r w:rsidR="00FB52D5" w:rsidRPr="003348D1">
      <w:rPr>
        <w:sz w:val="20"/>
        <w:szCs w:val="20"/>
      </w:rPr>
      <w:t xml:space="preserve">/ </w:t>
    </w:r>
    <w:r>
      <w:fldChar w:fldCharType="begin"/>
    </w:r>
    <w:r>
      <w:instrText xml:space="preserve"> USERINITIALS   \* MERGEFORMAT </w:instrText>
    </w:r>
    <w:r>
      <w:fldChar w:fldCharType="separate"/>
    </w:r>
    <w:r w:rsidR="005759D6" w:rsidRPr="005759D6">
      <w:rPr>
        <w:noProof/>
        <w:sz w:val="20"/>
        <w:szCs w:val="20"/>
      </w:rPr>
      <w:t>HVe</w:t>
    </w:r>
    <w:r>
      <w:rPr>
        <w:noProof/>
        <w:sz w:val="20"/>
        <w:szCs w:val="20"/>
      </w:rPr>
      <w:fldChar w:fldCharType="end"/>
    </w:r>
    <w:r w:rsidR="003348D1">
      <w:rPr>
        <w:sz w:val="20"/>
        <w:szCs w:val="20"/>
      </w:rPr>
      <w:tab/>
    </w:r>
    <w:r w:rsidR="00FB52D5" w:rsidRPr="00131057">
      <w:rPr>
        <w:sz w:val="20"/>
      </w:rPr>
      <w:tab/>
    </w:r>
    <w:r w:rsidR="00747035" w:rsidRPr="00131057">
      <w:rPr>
        <w:rStyle w:val="Paginanummer"/>
        <w:sz w:val="20"/>
      </w:rPr>
      <w:fldChar w:fldCharType="begin"/>
    </w:r>
    <w:r w:rsidR="00FB52D5" w:rsidRPr="00131057">
      <w:rPr>
        <w:rStyle w:val="Paginanummer"/>
        <w:sz w:val="20"/>
      </w:rPr>
      <w:instrText xml:space="preserve"> PAGE </w:instrText>
    </w:r>
    <w:r w:rsidR="00747035" w:rsidRPr="00131057">
      <w:rPr>
        <w:rStyle w:val="Paginanummer"/>
        <w:sz w:val="20"/>
      </w:rPr>
      <w:fldChar w:fldCharType="separate"/>
    </w:r>
    <w:r w:rsidR="00221066">
      <w:rPr>
        <w:rStyle w:val="Paginanummer"/>
        <w:noProof/>
        <w:sz w:val="20"/>
      </w:rPr>
      <w:t>1</w:t>
    </w:r>
    <w:r w:rsidR="00747035" w:rsidRPr="00131057">
      <w:rPr>
        <w:rStyle w:val="Paginanummer"/>
        <w:sz w:val="20"/>
      </w:rPr>
      <w:fldChar w:fldCharType="end"/>
    </w:r>
    <w:r w:rsidR="00FB52D5" w:rsidRPr="00131057">
      <w:rPr>
        <w:rStyle w:val="Paginanummer"/>
        <w:sz w:val="20"/>
      </w:rPr>
      <w:t xml:space="preserve"> van </w:t>
    </w:r>
    <w:r w:rsidR="00747035" w:rsidRPr="00131057">
      <w:rPr>
        <w:rStyle w:val="Paginanummer"/>
        <w:sz w:val="20"/>
      </w:rPr>
      <w:fldChar w:fldCharType="begin"/>
    </w:r>
    <w:r w:rsidR="00FB52D5" w:rsidRPr="00131057">
      <w:rPr>
        <w:rStyle w:val="Paginanummer"/>
        <w:sz w:val="20"/>
      </w:rPr>
      <w:instrText xml:space="preserve"> NUMPAGES </w:instrText>
    </w:r>
    <w:r w:rsidR="00747035" w:rsidRPr="00131057">
      <w:rPr>
        <w:rStyle w:val="Paginanummer"/>
        <w:sz w:val="20"/>
      </w:rPr>
      <w:fldChar w:fldCharType="separate"/>
    </w:r>
    <w:r w:rsidR="00221066">
      <w:rPr>
        <w:rStyle w:val="Paginanummer"/>
        <w:noProof/>
        <w:sz w:val="20"/>
      </w:rPr>
      <w:t>1</w:t>
    </w:r>
    <w:r w:rsidR="00747035" w:rsidRPr="00131057">
      <w:rPr>
        <w:rStyle w:val="Paginanumm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E2" w:rsidRDefault="00FD0BE2">
      <w:r>
        <w:separator/>
      </w:r>
    </w:p>
  </w:footnote>
  <w:footnote w:type="continuationSeparator" w:id="0">
    <w:p w:rsidR="00FD0BE2" w:rsidRDefault="00FD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22" w:rsidRPr="00251A08" w:rsidRDefault="007D67D8" w:rsidP="00084387">
    <w:pPr>
      <w:pStyle w:val="Koptekst"/>
      <w:tabs>
        <w:tab w:val="clear" w:pos="4536"/>
        <w:tab w:val="center" w:pos="5103"/>
      </w:tabs>
      <w:ind w:left="-851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2B67EFD6" wp14:editId="4D68BBBC">
          <wp:simplePos x="0" y="0"/>
          <wp:positionH relativeFrom="column">
            <wp:posOffset>-385445</wp:posOffset>
          </wp:positionH>
          <wp:positionV relativeFrom="paragraph">
            <wp:posOffset>-3810</wp:posOffset>
          </wp:positionV>
          <wp:extent cx="2361565" cy="449580"/>
          <wp:effectExtent l="0" t="0" r="635" b="7620"/>
          <wp:wrapThrough wrapText="bothSides">
            <wp:wrapPolygon edited="0">
              <wp:start x="0" y="0"/>
              <wp:lineTo x="0" y="21051"/>
              <wp:lineTo x="21432" y="21051"/>
              <wp:lineTo x="21432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mela neder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2D5" w:rsidRPr="00131057">
      <w:rPr>
        <w:sz w:val="20"/>
      </w:rPr>
      <w:tab/>
    </w:r>
    <w:r w:rsidR="00FB52D5" w:rsidRPr="00131057">
      <w:rPr>
        <w:sz w:val="20"/>
      </w:rPr>
      <w:tab/>
    </w:r>
    <w:r w:rsidR="00B07A9E">
      <w:rPr>
        <w:b/>
        <w:sz w:val="50"/>
      </w:rPr>
      <w:t>RAO</w:t>
    </w:r>
  </w:p>
  <w:p w:rsidR="00131057" w:rsidRDefault="00131057" w:rsidP="003348D1">
    <w:pPr>
      <w:pStyle w:val="Koptekst"/>
      <w:pBdr>
        <w:bottom w:val="single" w:sz="4" w:space="1" w:color="auto"/>
      </w:pBdr>
      <w:tabs>
        <w:tab w:val="clear" w:pos="4536"/>
        <w:tab w:val="center" w:pos="5387"/>
      </w:tabs>
      <w:rPr>
        <w:sz w:val="8"/>
      </w:rPr>
    </w:pPr>
    <w:r w:rsidRPr="00224891">
      <w:rPr>
        <w:sz w:val="8"/>
      </w:rPr>
      <w:tab/>
    </w:r>
  </w:p>
  <w:p w:rsidR="00251A08" w:rsidRPr="00224891" w:rsidRDefault="00251A08" w:rsidP="003348D1">
    <w:pPr>
      <w:pStyle w:val="Koptekst"/>
      <w:pBdr>
        <w:bottom w:val="single" w:sz="4" w:space="1" w:color="auto"/>
      </w:pBdr>
      <w:tabs>
        <w:tab w:val="clear" w:pos="4536"/>
        <w:tab w:val="center" w:pos="5387"/>
      </w:tabs>
      <w:rPr>
        <w:sz w:val="8"/>
      </w:rPr>
    </w:pPr>
  </w:p>
  <w:p w:rsidR="00131057" w:rsidRPr="00131057" w:rsidRDefault="00131057" w:rsidP="00131057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D62"/>
    <w:multiLevelType w:val="hybridMultilevel"/>
    <w:tmpl w:val="F2A669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41F38"/>
    <w:multiLevelType w:val="hybridMultilevel"/>
    <w:tmpl w:val="9A8427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C0E47"/>
    <w:multiLevelType w:val="hybridMultilevel"/>
    <w:tmpl w:val="BF606A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253A4"/>
    <w:multiLevelType w:val="hybridMultilevel"/>
    <w:tmpl w:val="F49229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C151C"/>
    <w:multiLevelType w:val="hybridMultilevel"/>
    <w:tmpl w:val="EEF846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7F1482"/>
    <w:multiLevelType w:val="hybridMultilevel"/>
    <w:tmpl w:val="CE147B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594626"/>
    <w:multiLevelType w:val="hybridMultilevel"/>
    <w:tmpl w:val="83CA41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34221"/>
    <w:multiLevelType w:val="hybridMultilevel"/>
    <w:tmpl w:val="6CAEB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86440"/>
    <w:multiLevelType w:val="hybridMultilevel"/>
    <w:tmpl w:val="57441F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15CAE"/>
    <w:multiLevelType w:val="hybridMultilevel"/>
    <w:tmpl w:val="7E04E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1"/>
    <w:rsid w:val="000032B8"/>
    <w:rsid w:val="000372EE"/>
    <w:rsid w:val="000442C5"/>
    <w:rsid w:val="000606AC"/>
    <w:rsid w:val="00084387"/>
    <w:rsid w:val="000A579C"/>
    <w:rsid w:val="000D1E08"/>
    <w:rsid w:val="000F380C"/>
    <w:rsid w:val="001139BB"/>
    <w:rsid w:val="00131057"/>
    <w:rsid w:val="001320AB"/>
    <w:rsid w:val="001579EA"/>
    <w:rsid w:val="00192EAD"/>
    <w:rsid w:val="00221066"/>
    <w:rsid w:val="00222009"/>
    <w:rsid w:val="00224891"/>
    <w:rsid w:val="002260A9"/>
    <w:rsid w:val="00251A08"/>
    <w:rsid w:val="002826CB"/>
    <w:rsid w:val="002837B3"/>
    <w:rsid w:val="00290796"/>
    <w:rsid w:val="002D0B18"/>
    <w:rsid w:val="003164E7"/>
    <w:rsid w:val="003319F8"/>
    <w:rsid w:val="003348D1"/>
    <w:rsid w:val="00366DB8"/>
    <w:rsid w:val="0037214F"/>
    <w:rsid w:val="003C605C"/>
    <w:rsid w:val="00447D86"/>
    <w:rsid w:val="004A4CC9"/>
    <w:rsid w:val="004B5F5D"/>
    <w:rsid w:val="004E2262"/>
    <w:rsid w:val="00512A59"/>
    <w:rsid w:val="00531670"/>
    <w:rsid w:val="005759D6"/>
    <w:rsid w:val="00664341"/>
    <w:rsid w:val="006B7207"/>
    <w:rsid w:val="006F6FB4"/>
    <w:rsid w:val="00747035"/>
    <w:rsid w:val="00786B26"/>
    <w:rsid w:val="00795427"/>
    <w:rsid w:val="007C3F69"/>
    <w:rsid w:val="007D67D8"/>
    <w:rsid w:val="00874C0B"/>
    <w:rsid w:val="008E4793"/>
    <w:rsid w:val="008E4ABD"/>
    <w:rsid w:val="00956FA5"/>
    <w:rsid w:val="00A02A62"/>
    <w:rsid w:val="00A33235"/>
    <w:rsid w:val="00AA6D87"/>
    <w:rsid w:val="00AB5FBC"/>
    <w:rsid w:val="00AC06B7"/>
    <w:rsid w:val="00AC0F92"/>
    <w:rsid w:val="00AD0783"/>
    <w:rsid w:val="00AF3721"/>
    <w:rsid w:val="00B07A9E"/>
    <w:rsid w:val="00B35555"/>
    <w:rsid w:val="00B84DCC"/>
    <w:rsid w:val="00B9692A"/>
    <w:rsid w:val="00C10C7F"/>
    <w:rsid w:val="00C11567"/>
    <w:rsid w:val="00C12FED"/>
    <w:rsid w:val="00C51E51"/>
    <w:rsid w:val="00C728B2"/>
    <w:rsid w:val="00C7300B"/>
    <w:rsid w:val="00CA2D46"/>
    <w:rsid w:val="00CC5C17"/>
    <w:rsid w:val="00CD426F"/>
    <w:rsid w:val="00CF3303"/>
    <w:rsid w:val="00D00622"/>
    <w:rsid w:val="00D720AE"/>
    <w:rsid w:val="00D95BBF"/>
    <w:rsid w:val="00DB373F"/>
    <w:rsid w:val="00DD77BC"/>
    <w:rsid w:val="00E05112"/>
    <w:rsid w:val="00E3701F"/>
    <w:rsid w:val="00E748FC"/>
    <w:rsid w:val="00E92B92"/>
    <w:rsid w:val="00EE7D45"/>
    <w:rsid w:val="00F01C64"/>
    <w:rsid w:val="00F76D3C"/>
    <w:rsid w:val="00FB2B35"/>
    <w:rsid w:val="00FB52D5"/>
    <w:rsid w:val="00FB7984"/>
    <w:rsid w:val="00FB7C7A"/>
    <w:rsid w:val="00FD0BE2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A08"/>
    <w:rPr>
      <w:rFonts w:ascii="Helvetica" w:hAnsi="Helvetica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1057"/>
    <w:pPr>
      <w:keepNext/>
      <w:spacing w:before="12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1057"/>
    <w:pPr>
      <w:keepNext/>
      <w:spacing w:before="120"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0062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0062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D00622"/>
  </w:style>
  <w:style w:type="character" w:customStyle="1" w:styleId="Kop1Char">
    <w:name w:val="Kop 1 Char"/>
    <w:basedOn w:val="Standaardalinea-lettertype"/>
    <w:link w:val="Kop1"/>
    <w:uiPriority w:val="9"/>
    <w:rsid w:val="00131057"/>
    <w:rPr>
      <w:rFonts w:ascii="Helvetica" w:eastAsiaTheme="majorEastAsia" w:hAnsi="Helvetica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1057"/>
    <w:rPr>
      <w:rFonts w:ascii="Helvetica" w:eastAsiaTheme="majorEastAsia" w:hAnsi="Helvetica" w:cstheme="majorBidi"/>
      <w:b/>
      <w:bCs/>
      <w:iCs/>
      <w:sz w:val="28"/>
      <w:szCs w:val="28"/>
    </w:rPr>
  </w:style>
  <w:style w:type="paragraph" w:styleId="Geenafstand">
    <w:name w:val="No Spacing"/>
    <w:uiPriority w:val="1"/>
    <w:qFormat/>
    <w:rsid w:val="002837B3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969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43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38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2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A08"/>
    <w:rPr>
      <w:rFonts w:ascii="Helvetica" w:hAnsi="Helvetica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1057"/>
    <w:pPr>
      <w:keepNext/>
      <w:spacing w:before="12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1057"/>
    <w:pPr>
      <w:keepNext/>
      <w:spacing w:before="120"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0062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0062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D00622"/>
  </w:style>
  <w:style w:type="character" w:customStyle="1" w:styleId="Kop1Char">
    <w:name w:val="Kop 1 Char"/>
    <w:basedOn w:val="Standaardalinea-lettertype"/>
    <w:link w:val="Kop1"/>
    <w:uiPriority w:val="9"/>
    <w:rsid w:val="00131057"/>
    <w:rPr>
      <w:rFonts w:ascii="Helvetica" w:eastAsiaTheme="majorEastAsia" w:hAnsi="Helvetica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1057"/>
    <w:rPr>
      <w:rFonts w:ascii="Helvetica" w:eastAsiaTheme="majorEastAsia" w:hAnsi="Helvetica" w:cstheme="majorBidi"/>
      <w:b/>
      <w:bCs/>
      <w:iCs/>
      <w:sz w:val="28"/>
      <w:szCs w:val="28"/>
    </w:rPr>
  </w:style>
  <w:style w:type="paragraph" w:styleId="Geenafstand">
    <w:name w:val="No Spacing"/>
    <w:uiPriority w:val="1"/>
    <w:qFormat/>
    <w:rsid w:val="002837B3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969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43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38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2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Sjablonen\CUMELA-modellen\Cumela%20Nederland\Memo%20CUMELA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CUMELA.dotx</Template>
  <TotalTime>20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CUMELA Nederland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Verkerk</dc:creator>
  <cp:lastModifiedBy>Hans Verkerk</cp:lastModifiedBy>
  <cp:revision>4</cp:revision>
  <cp:lastPrinted>2014-01-17T13:26:00Z</cp:lastPrinted>
  <dcterms:created xsi:type="dcterms:W3CDTF">2014-01-17T13:10:00Z</dcterms:created>
  <dcterms:modified xsi:type="dcterms:W3CDTF">2014-01-29T08:47:00Z</dcterms:modified>
</cp:coreProperties>
</file>