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2815" w14:textId="2882AA83" w:rsidR="0030590D" w:rsidRDefault="0030590D" w:rsidP="0030590D">
      <w:pPr>
        <w:pStyle w:val="Geenafstand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PERSBERICHT [</w:t>
      </w:r>
      <w:r w:rsidR="00464FB4">
        <w:rPr>
          <w:rFonts w:ascii="Tahoma" w:hAnsi="Tahoma" w:cs="Tahoma"/>
          <w:b/>
          <w:bCs/>
          <w:sz w:val="24"/>
          <w:szCs w:val="24"/>
        </w:rPr>
        <w:t>template</w:t>
      </w:r>
      <w:r>
        <w:rPr>
          <w:rFonts w:ascii="Tahoma" w:hAnsi="Tahoma" w:cs="Tahoma"/>
          <w:b/>
          <w:bCs/>
          <w:sz w:val="24"/>
          <w:szCs w:val="24"/>
        </w:rPr>
        <w:t>]</w:t>
      </w:r>
    </w:p>
    <w:p w14:paraId="0EB41172" w14:textId="77777777" w:rsidR="00F967BE" w:rsidRDefault="00F967BE" w:rsidP="0030590D">
      <w:pPr>
        <w:pStyle w:val="Geenafstand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6CF568F" w14:textId="4105A963" w:rsidR="008C7C1D" w:rsidRPr="00F967BE" w:rsidRDefault="00F967BE">
      <w:r>
        <w:t>[Plaats, datum]</w:t>
      </w:r>
    </w:p>
    <w:p w14:paraId="62DBC345" w14:textId="0246AACE" w:rsidR="008C7C1D" w:rsidRDefault="008C7C1D">
      <w:pPr>
        <w:rPr>
          <w:b/>
          <w:bCs/>
          <w:sz w:val="24"/>
          <w:szCs w:val="24"/>
        </w:rPr>
      </w:pPr>
      <w:r w:rsidRPr="006105D6">
        <w:rPr>
          <w:b/>
          <w:bCs/>
          <w:sz w:val="24"/>
          <w:szCs w:val="24"/>
        </w:rPr>
        <w:t xml:space="preserve">[Naam] </w:t>
      </w:r>
      <w:r w:rsidR="000F43AD">
        <w:rPr>
          <w:b/>
          <w:bCs/>
          <w:sz w:val="24"/>
          <w:szCs w:val="24"/>
        </w:rPr>
        <w:t>geeft startsein aan</w:t>
      </w:r>
      <w:r w:rsidR="000F43AD" w:rsidRPr="006105D6">
        <w:rPr>
          <w:b/>
          <w:bCs/>
          <w:sz w:val="24"/>
          <w:szCs w:val="24"/>
        </w:rPr>
        <w:t xml:space="preserve"> </w:t>
      </w:r>
      <w:r w:rsidR="00563D27">
        <w:rPr>
          <w:b/>
          <w:bCs/>
          <w:sz w:val="24"/>
          <w:szCs w:val="24"/>
        </w:rPr>
        <w:t xml:space="preserve">Friese </w:t>
      </w:r>
      <w:r w:rsidR="006105D6" w:rsidRPr="006105D6">
        <w:rPr>
          <w:b/>
          <w:bCs/>
          <w:sz w:val="24"/>
          <w:szCs w:val="24"/>
        </w:rPr>
        <w:t>moddercampagne op [datum] in [plaats]</w:t>
      </w:r>
    </w:p>
    <w:p w14:paraId="2947A79D" w14:textId="5E1612A4" w:rsidR="00694F4C" w:rsidRPr="004908BA" w:rsidRDefault="00EA2DFF">
      <w:pPr>
        <w:rPr>
          <w:b/>
          <w:bCs/>
        </w:rPr>
      </w:pPr>
      <w:r w:rsidRPr="00256E9B">
        <w:rPr>
          <w:b/>
          <w:bCs/>
        </w:rPr>
        <w:t>Op [datum] g</w:t>
      </w:r>
      <w:r w:rsidR="00CD5442">
        <w:rPr>
          <w:b/>
          <w:bCs/>
        </w:rPr>
        <w:t>eeft</w:t>
      </w:r>
      <w:r w:rsidRPr="00256E9B">
        <w:rPr>
          <w:b/>
          <w:bCs/>
        </w:rPr>
        <w:t xml:space="preserve"> [naam] </w:t>
      </w:r>
      <w:r w:rsidR="00E154DD">
        <w:rPr>
          <w:b/>
          <w:bCs/>
        </w:rPr>
        <w:t xml:space="preserve">van gemeente [naam] </w:t>
      </w:r>
      <w:r w:rsidRPr="00256E9B">
        <w:rPr>
          <w:b/>
          <w:bCs/>
        </w:rPr>
        <w:t xml:space="preserve">het startsein van de Friese moddercampagne in [plaats]. </w:t>
      </w:r>
      <w:r w:rsidR="0011556A">
        <w:rPr>
          <w:b/>
          <w:bCs/>
        </w:rPr>
        <w:t>[</w:t>
      </w:r>
      <w:r w:rsidR="00545B3F">
        <w:rPr>
          <w:b/>
          <w:bCs/>
        </w:rPr>
        <w:t>I</w:t>
      </w:r>
      <w:r w:rsidR="0011556A">
        <w:rPr>
          <w:b/>
          <w:bCs/>
        </w:rPr>
        <w:t>nfo over de start</w:t>
      </w:r>
      <w:r w:rsidR="00A843F5">
        <w:rPr>
          <w:b/>
          <w:bCs/>
        </w:rPr>
        <w:t>handeling</w:t>
      </w:r>
      <w:r w:rsidR="0011556A">
        <w:rPr>
          <w:b/>
          <w:bCs/>
        </w:rPr>
        <w:t>. Bijvoorbeeld:</w:t>
      </w:r>
      <w:r w:rsidR="005B5020">
        <w:rPr>
          <w:b/>
          <w:bCs/>
        </w:rPr>
        <w:t xml:space="preserve"> een spandoek ophangen of iets anders ?]. </w:t>
      </w:r>
      <w:r w:rsidR="00FD10DC">
        <w:rPr>
          <w:b/>
          <w:bCs/>
        </w:rPr>
        <w:t>De</w:t>
      </w:r>
      <w:r w:rsidR="00480D75" w:rsidRPr="00256E9B">
        <w:rPr>
          <w:b/>
          <w:bCs/>
        </w:rPr>
        <w:t xml:space="preserve"> moddercampagne waarschuw</w:t>
      </w:r>
      <w:r w:rsidR="00FD10DC">
        <w:rPr>
          <w:b/>
          <w:bCs/>
        </w:rPr>
        <w:t>t</w:t>
      </w:r>
      <w:r w:rsidR="00480D75" w:rsidRPr="00256E9B">
        <w:rPr>
          <w:b/>
          <w:bCs/>
        </w:rPr>
        <w:t xml:space="preserve"> weggebruikers </w:t>
      </w:r>
      <w:r w:rsidR="00D277B2" w:rsidRPr="00256E9B">
        <w:rPr>
          <w:b/>
          <w:bCs/>
        </w:rPr>
        <w:t xml:space="preserve">voor de risico’s van modder op de weg. En </w:t>
      </w:r>
      <w:r w:rsidR="00FD10DC">
        <w:rPr>
          <w:b/>
          <w:bCs/>
        </w:rPr>
        <w:t>wijst</w:t>
      </w:r>
      <w:r w:rsidR="00B07B8F" w:rsidRPr="00256E9B">
        <w:rPr>
          <w:b/>
          <w:bCs/>
        </w:rPr>
        <w:t xml:space="preserve"> agrariërs op wat ze moeten doen als ze modder op de weg </w:t>
      </w:r>
      <w:r w:rsidR="00F5167B">
        <w:rPr>
          <w:b/>
          <w:bCs/>
        </w:rPr>
        <w:t>achterlaten</w:t>
      </w:r>
      <w:r w:rsidR="00DC6CDC">
        <w:rPr>
          <w:b/>
          <w:bCs/>
        </w:rPr>
        <w:t>.</w:t>
      </w:r>
    </w:p>
    <w:p w14:paraId="41BA5585" w14:textId="12C1BEBD" w:rsidR="00694F4C" w:rsidRDefault="00164B14" w:rsidP="00164B14">
      <w:r>
        <w:t>De moddercampagne is een initi</w:t>
      </w:r>
      <w:r w:rsidR="00107D5A">
        <w:t>atief van het Regionaal Orgaan Verkeersveiligheid Fryslân (ROF)</w:t>
      </w:r>
      <w:r w:rsidR="00AF552E">
        <w:t>. De</w:t>
      </w:r>
      <w:r w:rsidR="008C18E2">
        <w:t>ze</w:t>
      </w:r>
      <w:r w:rsidR="00AF552E">
        <w:t xml:space="preserve"> campagne wordt jaarlijks in het najaar</w:t>
      </w:r>
      <w:r w:rsidR="00653244">
        <w:t xml:space="preserve"> gevoerd</w:t>
      </w:r>
      <w:r w:rsidR="00AF552E">
        <w:t xml:space="preserve"> tijdens de oogsttij</w:t>
      </w:r>
      <w:r w:rsidR="00653244">
        <w:t xml:space="preserve">d. In deze periode </w:t>
      </w:r>
      <w:r w:rsidR="00BA380F">
        <w:t xml:space="preserve">rijden er </w:t>
      </w:r>
      <w:r w:rsidR="000B4473">
        <w:t xml:space="preserve">meer </w:t>
      </w:r>
      <w:r w:rsidR="00BA380F">
        <w:t xml:space="preserve">landbouwvoertuigen </w:t>
      </w:r>
      <w:r w:rsidR="000B4473">
        <w:t>op de weg en kan er modder achterblijven.</w:t>
      </w:r>
      <w:r w:rsidR="00D50547">
        <w:t xml:space="preserve"> </w:t>
      </w:r>
      <w:r w:rsidR="00967AAF">
        <w:t xml:space="preserve">In combinatie met regen veroorzaakt dit gladheid op de weg. </w:t>
      </w:r>
      <w:r w:rsidR="00944598">
        <w:t>Om gevaarlijke situaties te voorkomen, word</w:t>
      </w:r>
      <w:r w:rsidR="00AB2A6F">
        <w:t xml:space="preserve">t er aan agrariërs  gevraagd om waarschuwingsborden in de berm te plaatsen en </w:t>
      </w:r>
      <w:r w:rsidR="00A004DA">
        <w:t xml:space="preserve">de weg na afloop schoon te maken. </w:t>
      </w:r>
    </w:p>
    <w:p w14:paraId="55D8FB96" w14:textId="6530F6EA" w:rsidR="00243A14" w:rsidRDefault="00243A14" w:rsidP="00E154DD">
      <w:pPr>
        <w:spacing w:after="0"/>
        <w:rPr>
          <w:b/>
          <w:bCs/>
          <w:szCs w:val="20"/>
        </w:rPr>
      </w:pPr>
      <w:r>
        <w:rPr>
          <w:b/>
          <w:bCs/>
          <w:szCs w:val="20"/>
        </w:rPr>
        <w:t>Belangrijk</w:t>
      </w:r>
    </w:p>
    <w:p w14:paraId="6879ED3D" w14:textId="65B332D3" w:rsidR="00E154DD" w:rsidRPr="00FF3C9F" w:rsidRDefault="00E154DD" w:rsidP="00E154DD">
      <w:pPr>
        <w:spacing w:after="0"/>
        <w:rPr>
          <w:szCs w:val="20"/>
        </w:rPr>
      </w:pPr>
      <w:r w:rsidRPr="00FF3C9F">
        <w:rPr>
          <w:szCs w:val="20"/>
        </w:rPr>
        <w:t>[Naam]</w:t>
      </w:r>
      <w:r>
        <w:rPr>
          <w:szCs w:val="20"/>
        </w:rPr>
        <w:t xml:space="preserve"> v</w:t>
      </w:r>
      <w:r w:rsidR="0036637A">
        <w:rPr>
          <w:szCs w:val="20"/>
        </w:rPr>
        <w:t>raagt nadrukkelijk aandacht voor de gevaren van modder op de weg in [zijn/haar] gemeente</w:t>
      </w:r>
      <w:r w:rsidR="008A63EE">
        <w:rPr>
          <w:szCs w:val="20"/>
        </w:rPr>
        <w:t xml:space="preserve">, omdat: [quote invullen]. </w:t>
      </w:r>
    </w:p>
    <w:p w14:paraId="2AB33688" w14:textId="77777777" w:rsidR="00E154DD" w:rsidRDefault="00E154DD" w:rsidP="00FF3C9F">
      <w:pPr>
        <w:spacing w:after="0"/>
        <w:rPr>
          <w:b/>
          <w:bCs/>
          <w:szCs w:val="20"/>
        </w:rPr>
      </w:pPr>
    </w:p>
    <w:p w14:paraId="61216E9D" w14:textId="6D625EE4" w:rsidR="00694F4C" w:rsidRPr="00772FBC" w:rsidRDefault="00F44423" w:rsidP="00F44423">
      <w:pPr>
        <w:rPr>
          <w:szCs w:val="20"/>
        </w:rPr>
      </w:pPr>
      <w:r w:rsidRPr="00F44423">
        <w:rPr>
          <w:b/>
          <w:bCs/>
          <w:szCs w:val="20"/>
        </w:rPr>
        <w:t xml:space="preserve">Campagne </w:t>
      </w:r>
      <w:r w:rsidR="0096437E">
        <w:rPr>
          <w:b/>
          <w:bCs/>
          <w:szCs w:val="20"/>
        </w:rPr>
        <w:br/>
      </w:r>
      <w:r w:rsidR="00307BC3">
        <w:rPr>
          <w:szCs w:val="20"/>
        </w:rPr>
        <w:t xml:space="preserve">De moddercampagne is de komende tijd te zien </w:t>
      </w:r>
      <w:r w:rsidR="00550CCB">
        <w:rPr>
          <w:szCs w:val="20"/>
        </w:rPr>
        <w:t xml:space="preserve">via </w:t>
      </w:r>
      <w:r w:rsidR="00F772BB">
        <w:rPr>
          <w:szCs w:val="20"/>
        </w:rPr>
        <w:t>spandoeken</w:t>
      </w:r>
      <w:r w:rsidR="003B61E8">
        <w:rPr>
          <w:szCs w:val="20"/>
        </w:rPr>
        <w:t xml:space="preserve"> langs de weg, posters, (online) advertenties en te horen </w:t>
      </w:r>
      <w:r w:rsidR="00587534">
        <w:rPr>
          <w:szCs w:val="20"/>
        </w:rPr>
        <w:t xml:space="preserve">bij </w:t>
      </w:r>
      <w:proofErr w:type="spellStart"/>
      <w:r w:rsidR="00587534">
        <w:rPr>
          <w:szCs w:val="20"/>
        </w:rPr>
        <w:t>Omrop</w:t>
      </w:r>
      <w:proofErr w:type="spellEnd"/>
      <w:r w:rsidR="00587534">
        <w:rPr>
          <w:szCs w:val="20"/>
        </w:rPr>
        <w:t xml:space="preserve"> Fryslân. </w:t>
      </w:r>
      <w:r w:rsidR="00772FBC" w:rsidRPr="33FF4CC7">
        <w:rPr>
          <w:rFonts w:cs="Tahoma"/>
          <w:szCs w:val="20"/>
        </w:rPr>
        <w:t xml:space="preserve">Daarnaast </w:t>
      </w:r>
      <w:r w:rsidR="00772FBC">
        <w:rPr>
          <w:rFonts w:cs="Tahoma"/>
          <w:szCs w:val="20"/>
        </w:rPr>
        <w:t xml:space="preserve">heeft het </w:t>
      </w:r>
      <w:r w:rsidR="00772FBC" w:rsidRPr="33FF4CC7">
        <w:rPr>
          <w:rFonts w:cs="Tahoma"/>
          <w:szCs w:val="20"/>
        </w:rPr>
        <w:t>ROF de folder ‘Modder op de weg’ voor bestuurders van landbouwvoertuigen</w:t>
      </w:r>
      <w:r w:rsidR="00772FBC">
        <w:rPr>
          <w:rFonts w:cs="Tahoma"/>
          <w:szCs w:val="20"/>
        </w:rPr>
        <w:t xml:space="preserve"> </w:t>
      </w:r>
      <w:r w:rsidR="00772FBC" w:rsidRPr="33FF4CC7">
        <w:rPr>
          <w:rFonts w:cs="Tahoma"/>
          <w:szCs w:val="20"/>
        </w:rPr>
        <w:t xml:space="preserve">verspreid via het blad Nieuwe Oogst, Friese gemeenten en </w:t>
      </w:r>
      <w:r w:rsidR="00772FBC">
        <w:rPr>
          <w:rFonts w:cs="Tahoma"/>
          <w:szCs w:val="20"/>
        </w:rPr>
        <w:t xml:space="preserve">de </w:t>
      </w:r>
      <w:r w:rsidR="00772FBC" w:rsidRPr="33FF4CC7">
        <w:rPr>
          <w:rFonts w:cs="Tahoma"/>
          <w:szCs w:val="20"/>
        </w:rPr>
        <w:t>landbouworganisaties LTO en CUMELA Nederland</w:t>
      </w:r>
      <w:r w:rsidR="00772FBC">
        <w:rPr>
          <w:rFonts w:cs="Tahoma"/>
          <w:szCs w:val="20"/>
        </w:rPr>
        <w:t>.</w:t>
      </w:r>
    </w:p>
    <w:p w14:paraId="42B27110" w14:textId="77777777" w:rsidR="00694F4C" w:rsidRPr="00C16459" w:rsidRDefault="00694F4C" w:rsidP="00694F4C">
      <w:pPr>
        <w:pStyle w:val="Geenafstand"/>
        <w:rPr>
          <w:rFonts w:ascii="Tahoma" w:hAnsi="Tahoma" w:cs="Tahoma"/>
          <w:b/>
          <w:bCs/>
          <w:sz w:val="20"/>
          <w:szCs w:val="20"/>
        </w:rPr>
      </w:pPr>
      <w:r w:rsidRPr="00C16459">
        <w:rPr>
          <w:rFonts w:ascii="Tahoma" w:hAnsi="Tahoma" w:cs="Tahoma"/>
          <w:b/>
          <w:bCs/>
          <w:sz w:val="20"/>
          <w:szCs w:val="20"/>
        </w:rPr>
        <w:t>ROF</w:t>
      </w:r>
    </w:p>
    <w:p w14:paraId="52A83845" w14:textId="55045520" w:rsidR="00694F4C" w:rsidRPr="003F24DF" w:rsidRDefault="00694F4C" w:rsidP="00694F4C">
      <w:pPr>
        <w:pStyle w:val="Geenafstand"/>
        <w:rPr>
          <w:rFonts w:ascii="Tahoma" w:hAnsi="Tahoma" w:cs="Tahoma"/>
          <w:sz w:val="20"/>
          <w:szCs w:val="20"/>
        </w:rPr>
      </w:pPr>
      <w:r w:rsidRPr="00B4438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Het ROF werkt aan het verbeteren van de Friese verkeersveiligheid, via campagnes, </w:t>
      </w:r>
      <w:r w:rsidRPr="003F24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activiteiten op het gebied van verkeerseducatie en verkeersveiligheidsprojecten. Meer informatie over het ROF: </w:t>
      </w:r>
      <w:hyperlink r:id="rId7" w:history="1">
        <w:r w:rsidRPr="003F24DF"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www.rof.frl</w:t>
        </w:r>
      </w:hyperlink>
      <w:r w:rsidRPr="003F24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14:paraId="1A839785" w14:textId="77777777" w:rsidR="00694F4C" w:rsidRDefault="00694F4C" w:rsidP="00694F4C">
      <w:pPr>
        <w:pStyle w:val="Geenafstand"/>
        <w:rPr>
          <w:rFonts w:ascii="Tahoma" w:hAnsi="Tahoma" w:cs="Tahoma"/>
          <w:b/>
          <w:sz w:val="24"/>
        </w:rPr>
      </w:pPr>
    </w:p>
    <w:p w14:paraId="455884BC" w14:textId="77777777" w:rsidR="00694F4C" w:rsidRDefault="00694F4C" w:rsidP="00694F4C">
      <w:pPr>
        <w:pStyle w:val="Geenafstand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EINDE BERICHT</w:t>
      </w:r>
    </w:p>
    <w:p w14:paraId="6FE8FBB5" w14:textId="77777777" w:rsidR="00694F4C" w:rsidRDefault="00694F4C" w:rsidP="00694F4C">
      <w:pPr>
        <w:pStyle w:val="Geenafstand"/>
        <w:jc w:val="center"/>
        <w:rPr>
          <w:rFonts w:ascii="Tahoma" w:hAnsi="Tahoma" w:cs="Tahoma"/>
          <w:b/>
          <w:sz w:val="24"/>
        </w:rPr>
      </w:pPr>
    </w:p>
    <w:p w14:paraId="580D3FAB" w14:textId="77777777" w:rsidR="00694F4C" w:rsidRDefault="00694F4C" w:rsidP="00694F4C">
      <w:pPr>
        <w:pStyle w:val="Geenafstand"/>
        <w:jc w:val="center"/>
        <w:rPr>
          <w:rFonts w:ascii="Tahoma" w:hAnsi="Tahoma" w:cs="Tahoma"/>
          <w:b/>
          <w:sz w:val="24"/>
        </w:rPr>
      </w:pPr>
      <w:r w:rsidRPr="008419C0">
        <w:rPr>
          <w:rFonts w:ascii="Tahoma" w:hAnsi="Tahoma" w:cs="Tahoma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3EA6A" wp14:editId="5184AEE9">
                <wp:simplePos x="0" y="0"/>
                <wp:positionH relativeFrom="column">
                  <wp:posOffset>33655</wp:posOffset>
                </wp:positionH>
                <wp:positionV relativeFrom="paragraph">
                  <wp:posOffset>18415</wp:posOffset>
                </wp:positionV>
                <wp:extent cx="5600700" cy="0"/>
                <wp:effectExtent l="0" t="0" r="19050" b="19050"/>
                <wp:wrapNone/>
                <wp:docPr id="1962728544" name="Rechte verbindingslijn 1962728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2F68B" id="Rechte verbindingslijn 196272854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.45pt" to="443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eZ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0F507923" w14:textId="0EF79D0C" w:rsidR="00694F4C" w:rsidRPr="00755FF1" w:rsidRDefault="00694F4C" w:rsidP="00694F4C">
      <w:pPr>
        <w:pStyle w:val="Geenafstand"/>
        <w:rPr>
          <w:rFonts w:ascii="Tahoma" w:hAnsi="Tahoma" w:cs="Tahoma"/>
          <w:sz w:val="20"/>
          <w:szCs w:val="20"/>
          <w:lang w:eastAsia="nl-NL"/>
        </w:rPr>
      </w:pPr>
      <w:r w:rsidRPr="33FF4CC7">
        <w:rPr>
          <w:rFonts w:ascii="Tahoma" w:hAnsi="Tahoma" w:cs="Tahoma"/>
          <w:b/>
          <w:bCs/>
          <w:sz w:val="20"/>
          <w:szCs w:val="20"/>
        </w:rPr>
        <w:t xml:space="preserve">Noot voor de redactie, niet voor publicatie: </w:t>
      </w:r>
      <w:r w:rsidR="00E16A50">
        <w:rPr>
          <w:rFonts w:ascii="Tahoma" w:hAnsi="Tahoma" w:cs="Tahoma"/>
          <w:sz w:val="20"/>
          <w:szCs w:val="20"/>
        </w:rPr>
        <w:t>U</w:t>
      </w:r>
      <w:r w:rsidR="008A7FB6">
        <w:rPr>
          <w:rFonts w:ascii="Tahoma" w:hAnsi="Tahoma" w:cs="Tahoma"/>
          <w:sz w:val="20"/>
          <w:szCs w:val="20"/>
        </w:rPr>
        <w:t xml:space="preserve"> bent van harte welkom om </w:t>
      </w:r>
      <w:r w:rsidR="007E3907">
        <w:rPr>
          <w:rFonts w:ascii="Tahoma" w:hAnsi="Tahoma" w:cs="Tahoma"/>
          <w:sz w:val="20"/>
          <w:szCs w:val="20"/>
        </w:rPr>
        <w:t>de startactie [datum]</w:t>
      </w:r>
      <w:r w:rsidR="00F772BB">
        <w:rPr>
          <w:rFonts w:ascii="Tahoma" w:hAnsi="Tahoma" w:cs="Tahoma"/>
          <w:sz w:val="20"/>
          <w:szCs w:val="20"/>
        </w:rPr>
        <w:t xml:space="preserve"> </w:t>
      </w:r>
      <w:r w:rsidR="007E3907">
        <w:rPr>
          <w:rFonts w:ascii="Tahoma" w:hAnsi="Tahoma" w:cs="Tahoma"/>
          <w:sz w:val="20"/>
          <w:szCs w:val="20"/>
        </w:rPr>
        <w:t>in [plaats] van [tijd – tijd] bij te wonen</w:t>
      </w:r>
      <w:r w:rsidR="00F772BB">
        <w:rPr>
          <w:rFonts w:ascii="Tahoma" w:hAnsi="Tahoma" w:cs="Tahoma"/>
          <w:sz w:val="20"/>
          <w:szCs w:val="20"/>
        </w:rPr>
        <w:t xml:space="preserve">. </w:t>
      </w:r>
      <w:r w:rsidR="00550CCB">
        <w:rPr>
          <w:rFonts w:ascii="Tahoma" w:hAnsi="Tahoma" w:cs="Tahoma"/>
          <w:sz w:val="20"/>
          <w:szCs w:val="20"/>
        </w:rPr>
        <w:t>Wilt u laten of u aanwezig bent</w:t>
      </w:r>
      <w:r w:rsidR="006532A5">
        <w:rPr>
          <w:rFonts w:ascii="Tahoma" w:hAnsi="Tahoma" w:cs="Tahoma"/>
          <w:sz w:val="20"/>
          <w:szCs w:val="20"/>
        </w:rPr>
        <w:t xml:space="preserve">? Dit kan door een e-mail te sturen naar [e-mailadres]. </w:t>
      </w:r>
      <w:r w:rsidR="003F6283">
        <w:rPr>
          <w:rFonts w:ascii="Tahoma" w:hAnsi="Tahoma" w:cs="Tahoma"/>
          <w:sz w:val="20"/>
          <w:szCs w:val="20"/>
        </w:rPr>
        <w:t xml:space="preserve">Heeft </w:t>
      </w:r>
      <w:r w:rsidR="00587534">
        <w:rPr>
          <w:rFonts w:ascii="Tahoma" w:hAnsi="Tahoma" w:cs="Tahoma"/>
          <w:sz w:val="20"/>
          <w:szCs w:val="20"/>
        </w:rPr>
        <w:t>u vragen o</w:t>
      </w:r>
      <w:r w:rsidR="006136BB">
        <w:rPr>
          <w:rFonts w:ascii="Tahoma" w:hAnsi="Tahoma" w:cs="Tahoma"/>
          <w:sz w:val="20"/>
          <w:szCs w:val="20"/>
        </w:rPr>
        <w:t xml:space="preserve">ver </w:t>
      </w:r>
      <w:r w:rsidR="00587534">
        <w:rPr>
          <w:rFonts w:ascii="Tahoma" w:hAnsi="Tahoma" w:cs="Tahoma"/>
          <w:sz w:val="20"/>
          <w:szCs w:val="20"/>
        </w:rPr>
        <w:t xml:space="preserve">deze startactie of de campagne? Neem dan contact op met [naam] via [contactgegevens]. </w:t>
      </w:r>
    </w:p>
    <w:p w14:paraId="598A60C2" w14:textId="77777777" w:rsidR="006105D6" w:rsidRPr="006105D6" w:rsidRDefault="006105D6" w:rsidP="006105D6"/>
    <w:sectPr w:rsidR="006105D6" w:rsidRPr="0061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E3"/>
    <w:rsid w:val="00041393"/>
    <w:rsid w:val="000B4473"/>
    <w:rsid w:val="000F0651"/>
    <w:rsid w:val="000F43AD"/>
    <w:rsid w:val="00107D5A"/>
    <w:rsid w:val="0011556A"/>
    <w:rsid w:val="00164B14"/>
    <w:rsid w:val="001B70B9"/>
    <w:rsid w:val="00243A14"/>
    <w:rsid w:val="00256E9B"/>
    <w:rsid w:val="002B549E"/>
    <w:rsid w:val="002F786B"/>
    <w:rsid w:val="0030590D"/>
    <w:rsid w:val="00307407"/>
    <w:rsid w:val="00307BC3"/>
    <w:rsid w:val="0035190A"/>
    <w:rsid w:val="0036637A"/>
    <w:rsid w:val="003B61E8"/>
    <w:rsid w:val="003E2E1B"/>
    <w:rsid w:val="003F24DF"/>
    <w:rsid w:val="003F6283"/>
    <w:rsid w:val="00407A5E"/>
    <w:rsid w:val="00443E1C"/>
    <w:rsid w:val="00464FB4"/>
    <w:rsid w:val="00480D75"/>
    <w:rsid w:val="004908BA"/>
    <w:rsid w:val="005122EF"/>
    <w:rsid w:val="00545B3F"/>
    <w:rsid w:val="00550CCB"/>
    <w:rsid w:val="00562EFE"/>
    <w:rsid w:val="00563D27"/>
    <w:rsid w:val="0056537F"/>
    <w:rsid w:val="00585F92"/>
    <w:rsid w:val="00587534"/>
    <w:rsid w:val="005B5020"/>
    <w:rsid w:val="006105D6"/>
    <w:rsid w:val="006136BB"/>
    <w:rsid w:val="00653244"/>
    <w:rsid w:val="006532A5"/>
    <w:rsid w:val="00694F4C"/>
    <w:rsid w:val="0069649B"/>
    <w:rsid w:val="007079D0"/>
    <w:rsid w:val="0073070F"/>
    <w:rsid w:val="00750D6F"/>
    <w:rsid w:val="0075453C"/>
    <w:rsid w:val="00772FBC"/>
    <w:rsid w:val="007E3907"/>
    <w:rsid w:val="007F7D2F"/>
    <w:rsid w:val="00821D88"/>
    <w:rsid w:val="008312D5"/>
    <w:rsid w:val="008A63EE"/>
    <w:rsid w:val="008A7FB6"/>
    <w:rsid w:val="008B6415"/>
    <w:rsid w:val="008C18E2"/>
    <w:rsid w:val="008C7C1D"/>
    <w:rsid w:val="00944598"/>
    <w:rsid w:val="00960F4A"/>
    <w:rsid w:val="0096437E"/>
    <w:rsid w:val="00967AAF"/>
    <w:rsid w:val="009770C1"/>
    <w:rsid w:val="009941DA"/>
    <w:rsid w:val="009D3111"/>
    <w:rsid w:val="00A004DA"/>
    <w:rsid w:val="00A843F5"/>
    <w:rsid w:val="00AB2A6F"/>
    <w:rsid w:val="00AE53D5"/>
    <w:rsid w:val="00AF552E"/>
    <w:rsid w:val="00B07B8F"/>
    <w:rsid w:val="00BA380F"/>
    <w:rsid w:val="00CD5442"/>
    <w:rsid w:val="00D277B2"/>
    <w:rsid w:val="00D32151"/>
    <w:rsid w:val="00D50547"/>
    <w:rsid w:val="00DC6CDC"/>
    <w:rsid w:val="00E154DD"/>
    <w:rsid w:val="00E16A50"/>
    <w:rsid w:val="00EA2DFF"/>
    <w:rsid w:val="00F42CE3"/>
    <w:rsid w:val="00F44423"/>
    <w:rsid w:val="00F5167B"/>
    <w:rsid w:val="00F772BB"/>
    <w:rsid w:val="00F967BE"/>
    <w:rsid w:val="00FB0774"/>
    <w:rsid w:val="00FD10DC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4C11"/>
  <w15:chartTrackingRefBased/>
  <w15:docId w15:val="{FE32D7A2-2421-4E6A-A828-177535CF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49B"/>
    <w:rPr>
      <w:rFonts w:ascii="Tahoma" w:hAnsi="Tahoma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42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2C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2C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2C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2C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2C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2C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2C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2CE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2CE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2CE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2CE3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2CE3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2CE3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2CE3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2CE3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2CE3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F42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2CE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2C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2CE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F4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2CE3"/>
    <w:rPr>
      <w:rFonts w:ascii="Tahoma" w:hAnsi="Tahoma"/>
      <w:i/>
      <w:iCs/>
      <w:color w:val="404040" w:themeColor="text1" w:themeTint="BF"/>
      <w:kern w:val="0"/>
      <w:sz w:val="20"/>
      <w14:ligatures w14:val="none"/>
    </w:rPr>
  </w:style>
  <w:style w:type="paragraph" w:styleId="Lijstalinea">
    <w:name w:val="List Paragraph"/>
    <w:basedOn w:val="Standaard"/>
    <w:uiPriority w:val="34"/>
    <w:qFormat/>
    <w:rsid w:val="00F42C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2C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2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2CE3"/>
    <w:rPr>
      <w:rFonts w:ascii="Tahoma" w:hAnsi="Tahoma"/>
      <w:i/>
      <w:iCs/>
      <w:color w:val="0F4761" w:themeColor="accent1" w:themeShade="BF"/>
      <w:kern w:val="0"/>
      <w:sz w:val="20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F42CE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94F4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uiPriority w:val="99"/>
    <w:semiHidden/>
    <w:unhideWhenUsed/>
    <w:rsid w:val="00694F4C"/>
    <w:rPr>
      <w:color w:val="0000FF"/>
      <w:u w:val="single"/>
    </w:rPr>
  </w:style>
  <w:style w:type="paragraph" w:styleId="Revisie">
    <w:name w:val="Revision"/>
    <w:hidden/>
    <w:uiPriority w:val="99"/>
    <w:semiHidden/>
    <w:rsid w:val="000F43AD"/>
    <w:pPr>
      <w:spacing w:after="0" w:line="240" w:lineRule="auto"/>
    </w:pPr>
    <w:rPr>
      <w:rFonts w:ascii="Tahoma" w:hAnsi="Tahoma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rof.fr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EF0D8B67E459FA32492AE99E5D8" ma:contentTypeVersion="18" ma:contentTypeDescription="Een nieuw document maken." ma:contentTypeScope="" ma:versionID="372dc35ee65ed8816cac73eb18bf12bd">
  <xsd:schema xmlns:xsd="http://www.w3.org/2001/XMLSchema" xmlns:xs="http://www.w3.org/2001/XMLSchema" xmlns:p="http://schemas.microsoft.com/office/2006/metadata/properties" xmlns:ns2="e20f9fe8-c3c6-40b4-bbe8-83db4c7ac583" xmlns:ns3="deb04b28-fb41-445d-9292-a1889d513fc2" targetNamespace="http://schemas.microsoft.com/office/2006/metadata/properties" ma:root="true" ma:fieldsID="eec3e0d5faafb2ae697312e87e1c5551" ns2:_="" ns3:_="">
    <xsd:import namespace="e20f9fe8-c3c6-40b4-bbe8-83db4c7ac583"/>
    <xsd:import namespace="deb04b28-fb41-445d-9292-a1889d513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9fe8-c3c6-40b4-bbe8-83db4c7ac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b4e10-f24a-4b46-9c09-d06611e87990}" ma:internalName="TaxCatchAll" ma:showField="CatchAllData" ma:web="e20f9fe8-c3c6-40b4-bbe8-83db4c7ac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4b28-fb41-445d-9292-a1889d513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1116ae0-1b73-4ffb-872e-8f92fa7f8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9fe8-c3c6-40b4-bbe8-83db4c7ac583" xsi:nil="true"/>
    <lcf76f155ced4ddcb4097134ff3c332f xmlns="deb04b28-fb41-445d-9292-a1889d513f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D643E-9D50-4AE3-A2CA-79FC23CBB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f9fe8-c3c6-40b4-bbe8-83db4c7ac583"/>
    <ds:schemaRef ds:uri="deb04b28-fb41-445d-9292-a1889d513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79AD7-B8CF-4254-9E8E-467F46F521F9}">
  <ds:schemaRefs>
    <ds:schemaRef ds:uri="http://schemas.microsoft.com/office/2006/metadata/properties"/>
    <ds:schemaRef ds:uri="http://schemas.microsoft.com/office/infopath/2007/PartnerControls"/>
    <ds:schemaRef ds:uri="e20f9fe8-c3c6-40b4-bbe8-83db4c7ac583"/>
    <ds:schemaRef ds:uri="deb04b28-fb41-445d-9292-a1889d513fc2"/>
  </ds:schemaRefs>
</ds:datastoreItem>
</file>

<file path=customXml/itemProps3.xml><?xml version="1.0" encoding="utf-8"?>
<ds:datastoreItem xmlns:ds="http://schemas.openxmlformats.org/officeDocument/2006/customXml" ds:itemID="{002AEFCA-0FF5-4B73-BE23-5E6DB3B71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den Brink | Senza Communicatie</dc:creator>
  <cp:keywords/>
  <dc:description/>
  <cp:lastModifiedBy>Peggy Limburg | Senza Communicatie</cp:lastModifiedBy>
  <cp:revision>2</cp:revision>
  <dcterms:created xsi:type="dcterms:W3CDTF">2024-09-03T11:20:00Z</dcterms:created>
  <dcterms:modified xsi:type="dcterms:W3CDTF">2024-09-03T11:20:00Z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0x0101004A61BEF0D8B67E459FA32492AE99E5D8</vt:lpwstr>
  </property>
  <property fmtid="{D5CDD505-2E9C-101B-9397-08002B2CF9AE}" pid="3" name="MediaServiceImageTags">
    <vt:lpwstr/>
  </property>
</Properties>
</file>